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EC56CB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 ТРЕТЯ </w:t>
      </w:r>
      <w:r w:rsidR="00F812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8127A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Pr="00443B88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443B88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8127A" w:rsidRPr="00631373" w:rsidRDefault="00EC56CB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6035</w:t>
      </w:r>
      <w:r w:rsidR="00F812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83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8127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443B88" w:rsidRPr="00443B88" w:rsidRDefault="00443B88" w:rsidP="007F789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7890" w:rsidRPr="005419CC" w:rsidRDefault="007F7890" w:rsidP="007F78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19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дозвіл на розробку </w:t>
      </w:r>
      <w:r w:rsidR="0093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</w:t>
      </w:r>
      <w:r w:rsidRPr="005419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землеустрою</w:t>
      </w:r>
    </w:p>
    <w:p w:rsidR="00935021" w:rsidRDefault="00F22927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 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земельн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діля</w:t>
      </w:r>
      <w:r w:rsidR="008F548F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ки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к.н. 3210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9456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00:01: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055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:0</w:t>
      </w:r>
      <w:r w:rsidR="00BD2F93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60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Pr="008F548F" w:rsidRDefault="008F548F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="0093502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F96031">
        <w:rPr>
          <w:rFonts w:ascii="Times New Roman" w:hAnsi="Times New Roman"/>
          <w:b/>
          <w:bCs/>
          <w:sz w:val="24"/>
          <w:szCs w:val="24"/>
          <w:lang w:val="uk-UA"/>
        </w:rPr>
        <w:t>к.н.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3210945600:01:055:0116</w:t>
      </w:r>
    </w:p>
    <w:p w:rsidR="00F96031" w:rsidRPr="00443B88" w:rsidRDefault="00F96031" w:rsidP="00F8127A">
      <w:pPr>
        <w:spacing w:after="0" w:line="240" w:lineRule="auto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F8127A" w:rsidRDefault="00BD2F93" w:rsidP="008349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="00F96031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</w:t>
      </w:r>
      <w:r w:rsidR="00AF67F7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F96031">
        <w:rPr>
          <w:rFonts w:ascii="Times New Roman" w:hAnsi="Times New Roman"/>
          <w:bCs/>
          <w:sz w:val="24"/>
          <w:szCs w:val="24"/>
          <w:lang w:val="uk-UA"/>
        </w:rPr>
        <w:t>оповідну записку відділу містобудування та архітектури Бучанської міської ради №12.1-15/2621 від 31.10.2025 р. щодо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комунальної власності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C56C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>к.н. 3210945600:01:055:0160</w:t>
      </w:r>
      <w:r w:rsidR="009069D9">
        <w:rPr>
          <w:rFonts w:ascii="Times New Roman" w:hAnsi="Times New Roman"/>
          <w:sz w:val="24"/>
          <w:szCs w:val="24"/>
          <w:lang w:val="uk-UA"/>
        </w:rPr>
        <w:t>, площею 0,7800 га</w:t>
      </w:r>
      <w:r w:rsidR="00130E8A">
        <w:rPr>
          <w:rFonts w:ascii="Times New Roman" w:hAnsi="Times New Roman"/>
          <w:sz w:val="24"/>
          <w:szCs w:val="24"/>
          <w:lang w:val="uk-UA"/>
        </w:rPr>
        <w:t>,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 що розташована 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9069D9"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C56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в селищі Ворзель Бучанського району Київської області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 к.н. 3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>210945600:01:055:0116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5622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що розташована 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9069D9">
        <w:rPr>
          <w:rFonts w:ascii="Times New Roman" w:eastAsia="Calibri" w:hAnsi="Times New Roman" w:cs="Times New Roman"/>
          <w:sz w:val="24"/>
          <w:szCs w:val="24"/>
          <w:lang w:val="uk-UA"/>
        </w:rPr>
        <w:t>Кленова, 18-А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F9603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12</w:t>
      </w:r>
      <w:r w:rsidR="006D6AB3">
        <w:rPr>
          <w:rFonts w:ascii="Times New Roman" w:eastAsia="Calibri" w:hAnsi="Times New Roman" w:cs="Times New Roman"/>
          <w:sz w:val="24"/>
          <w:szCs w:val="24"/>
          <w:lang w:val="uk-UA"/>
        </w:rPr>
        <w:t>, 142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5</w:t>
      </w:r>
      <w:r w:rsidR="00E1602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:rsidR="00A056EA" w:rsidRPr="00443B88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Pr="00443B88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A24423" w:rsidRPr="00FE0207" w:rsidRDefault="00A2442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Припинити право постійного </w:t>
      </w:r>
      <w:r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користування земельною ділянкою з кадастровим номером </w:t>
      </w:r>
      <w:r w:rsidR="00834967" w:rsidRPr="009069D9">
        <w:rPr>
          <w:rFonts w:ascii="Times New Roman" w:hAnsi="Times New Roman"/>
          <w:sz w:val="24"/>
          <w:szCs w:val="24"/>
          <w:lang w:val="uk-UA"/>
        </w:rPr>
        <w:t>3210945600:01:055:0160</w:t>
      </w:r>
      <w:r w:rsidR="00E70882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, площею 0,</w:t>
      </w:r>
      <w:r w:rsidR="00834967">
        <w:rPr>
          <w:rFonts w:ascii="Times New Roman" w:hAnsi="Times New Roman" w:cs="Times New Roman"/>
          <w:bCs/>
          <w:sz w:val="24"/>
          <w:szCs w:val="24"/>
          <w:lang w:val="uk-UA"/>
        </w:rPr>
        <w:t>7800</w:t>
      </w:r>
      <w:r w:rsidR="00E70882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га, цільове призначення: </w:t>
      </w:r>
      <w:r w:rsidR="005B396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E0207" w:rsidRPr="00FE0207">
        <w:rPr>
          <w:rFonts w:ascii="Times New Roman" w:hAnsi="Times New Roman" w:cs="Times New Roman"/>
          <w:sz w:val="24"/>
          <w:szCs w:val="24"/>
        </w:rPr>
        <w:t xml:space="preserve">ля </w:t>
      </w:r>
      <w:r w:rsidR="00834967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будівель тимчасо</w:t>
      </w:r>
      <w:r w:rsidR="005669CA">
        <w:rPr>
          <w:rFonts w:ascii="Times New Roman" w:hAnsi="Times New Roman" w:cs="Times New Roman"/>
          <w:sz w:val="24"/>
          <w:szCs w:val="24"/>
          <w:lang w:val="uk-UA"/>
        </w:rPr>
        <w:t>вого проживання</w:t>
      </w:r>
      <w:r w:rsidR="00FE0207" w:rsidRPr="00FE02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E0207" w:rsidRPr="00FE0207">
        <w:rPr>
          <w:rFonts w:ascii="Times New Roman" w:hAnsi="Times New Roman" w:cs="Times New Roman"/>
          <w:sz w:val="24"/>
          <w:szCs w:val="24"/>
          <w:lang w:val="uk-UA"/>
        </w:rPr>
        <w:t>код КВЦПЗ:</w:t>
      </w:r>
      <w:r w:rsidR="00566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207" w:rsidRPr="00FE0207">
        <w:rPr>
          <w:rFonts w:ascii="Times New Roman" w:hAnsi="Times New Roman" w:cs="Times New Roman"/>
          <w:sz w:val="24"/>
          <w:szCs w:val="24"/>
          <w:lang w:val="uk-UA"/>
        </w:rPr>
        <w:t>2.04)</w:t>
      </w:r>
      <w:r w:rsidR="004563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56313"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="005669CA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5669CA"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5669CA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785E07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785E07" w:rsidRPr="00A24423" w:rsidRDefault="00785E07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Повідомити державного реєстратора речових прав на нерухоме майно, шляхом подання відповідної заяви.</w:t>
      </w:r>
    </w:p>
    <w:p w:rsidR="0019739C" w:rsidRPr="0019739C" w:rsidRDefault="007D0A2F" w:rsidP="0019739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виготовлення проекту землеустрою щодо відведення земельної ділянки комунальної власності (к.н. </w:t>
      </w:r>
      <w:r w:rsidR="00214591" w:rsidRPr="0019739C">
        <w:rPr>
          <w:rFonts w:ascii="Times New Roman" w:hAnsi="Times New Roman"/>
          <w:sz w:val="24"/>
          <w:szCs w:val="24"/>
          <w:lang w:val="uk-UA"/>
        </w:rPr>
        <w:t>3210945600:01:055:0160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14591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14591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7800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якої змінюється</w:t>
      </w:r>
      <w:r w:rsidR="00843F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здійснення 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об’єднання 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EC5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9739C" w:rsidRPr="0019739C">
        <w:rPr>
          <w:rFonts w:ascii="Times New Roman" w:hAnsi="Times New Roman"/>
          <w:sz w:val="24"/>
          <w:szCs w:val="24"/>
          <w:lang w:val="uk-UA"/>
        </w:rPr>
        <w:t>к.н. 3210945600:01:055:0160 та к.н. 3210945600:01:055:0116:</w:t>
      </w:r>
    </w:p>
    <w:p w:rsidR="00B17F36" w:rsidRPr="0019739C" w:rsidRDefault="0019739C" w:rsidP="008306B1">
      <w:pPr>
        <w:pStyle w:val="a3"/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комунальної власності </w:t>
      </w:r>
      <w:r w:rsidR="00EC56C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(к.н. </w:t>
      </w:r>
      <w:r w:rsidR="008A4B9B" w:rsidRPr="0019739C">
        <w:rPr>
          <w:rFonts w:ascii="Times New Roman" w:hAnsi="Times New Roman"/>
          <w:sz w:val="24"/>
          <w:szCs w:val="24"/>
          <w:lang w:val="uk-UA"/>
        </w:rPr>
        <w:t>3210945600:01:055:0160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0,7800 га, цільове призначення якої змінюється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земель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4B9B" w:rsidRPr="0019739C">
        <w:rPr>
          <w:rFonts w:ascii="Times New Roman" w:hAnsi="Times New Roman" w:cs="Times New Roman"/>
          <w:sz w:val="24"/>
          <w:szCs w:val="24"/>
        </w:rPr>
        <w:t xml:space="preserve">ля 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будівель тимчасового проживання</w:t>
      </w:r>
      <w:r w:rsidR="008306B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C56C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8A4B9B" w:rsidRPr="0019739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код КВЦПЗ:02.04)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землі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будівель органів державної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влади та органів місцевого самоврядування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03.01),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7D0A2F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71ED4" w:rsidRPr="008306B1" w:rsidRDefault="008306B1" w:rsidP="00A34251">
      <w:pPr>
        <w:pStyle w:val="a3"/>
        <w:numPr>
          <w:ilvl w:val="1"/>
          <w:numId w:val="5"/>
        </w:numPr>
        <w:tabs>
          <w:tab w:val="left" w:pos="709"/>
          <w:tab w:val="left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к.н. </w:t>
      </w:r>
      <w:r w:rsidRPr="009069D9">
        <w:rPr>
          <w:rFonts w:ascii="Times New Roman" w:hAnsi="Times New Roman"/>
          <w:sz w:val="24"/>
          <w:szCs w:val="24"/>
          <w:lang w:val="uk-UA"/>
        </w:rPr>
        <w:t>3210945600:01:055:0160</w:t>
      </w:r>
      <w:r>
        <w:rPr>
          <w:rFonts w:ascii="Times New Roman" w:hAnsi="Times New Roman"/>
          <w:sz w:val="24"/>
          <w:szCs w:val="24"/>
          <w:lang w:val="uk-UA"/>
        </w:rPr>
        <w:t>, площею 0,7800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EC5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к.н. 3</w:t>
      </w:r>
      <w:r w:rsidRPr="009069D9">
        <w:rPr>
          <w:rFonts w:ascii="Times New Roman" w:hAnsi="Times New Roman"/>
          <w:sz w:val="24"/>
          <w:szCs w:val="24"/>
          <w:lang w:val="uk-UA"/>
        </w:rPr>
        <w:t>210945600:01:055:0116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площею 0,5622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об’єднати в одну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3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загальною 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1,3422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присвоєнням юридичної адреси: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935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18-А,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</w:t>
      </w:r>
      <w:r w:rsidR="00935021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Ворзель Бучанського району Київської області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8D3A73" w:rsidRDefault="008D3A73" w:rsidP="00443B88">
      <w:pPr>
        <w:spacing w:after="0" w:line="240" w:lineRule="auto"/>
        <w:rPr>
          <w:lang w:val="uk-UA"/>
        </w:rPr>
      </w:pPr>
    </w:p>
    <w:p w:rsidR="00A056EA" w:rsidRDefault="00EC56CB" w:rsidP="00443B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Тарас ШАПРАВСЬКИЙ</w:t>
      </w:r>
    </w:p>
    <w:p w:rsidR="00E24150" w:rsidRDefault="00E24150" w:rsidP="00E24150"/>
    <w:p w:rsidR="00122CC9" w:rsidRDefault="00122CC9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3B88" w:rsidRDefault="00443B88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CC9" w:rsidRDefault="00122CC9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122C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C56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</w:t>
      </w:r>
      <w:r w:rsidR="00443B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Default="00EC56CB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E24150">
        <w:rPr>
          <w:rFonts w:ascii="Calibri" w:eastAsia="Calibri" w:hAnsi="Calibri" w:cs="Times New Roman"/>
          <w:b/>
          <w:i/>
        </w:rPr>
        <w:br/>
      </w:r>
    </w:p>
    <w:p w:rsidR="00F96031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96031" w:rsidRDefault="00F96031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E24150" w:rsidRDefault="00F96031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E24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24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Pr="00EC56CB" w:rsidRDefault="00EC56CB" w:rsidP="00E2415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</w:t>
      </w:r>
      <w:r w:rsidRPr="00EC56CB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14.11.2025</w:t>
      </w:r>
    </w:p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 w:rsidSect="00443B88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3C60112"/>
    <w:multiLevelType w:val="multilevel"/>
    <w:tmpl w:val="6F381C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230BD"/>
    <w:rsid w:val="00064905"/>
    <w:rsid w:val="00071ED4"/>
    <w:rsid w:val="000A504F"/>
    <w:rsid w:val="00122CC9"/>
    <w:rsid w:val="00130E8A"/>
    <w:rsid w:val="00156FCE"/>
    <w:rsid w:val="0019739C"/>
    <w:rsid w:val="001C2EC3"/>
    <w:rsid w:val="00214591"/>
    <w:rsid w:val="00253310"/>
    <w:rsid w:val="002D2A8B"/>
    <w:rsid w:val="00320D7C"/>
    <w:rsid w:val="00443B88"/>
    <w:rsid w:val="00456313"/>
    <w:rsid w:val="004A2B62"/>
    <w:rsid w:val="00534C4E"/>
    <w:rsid w:val="005669CA"/>
    <w:rsid w:val="005B396E"/>
    <w:rsid w:val="00662CDB"/>
    <w:rsid w:val="0068255F"/>
    <w:rsid w:val="006B34E1"/>
    <w:rsid w:val="006D6AB3"/>
    <w:rsid w:val="00785E07"/>
    <w:rsid w:val="007D0A2F"/>
    <w:rsid w:val="007F7890"/>
    <w:rsid w:val="008306B1"/>
    <w:rsid w:val="00834967"/>
    <w:rsid w:val="00843F3F"/>
    <w:rsid w:val="00855730"/>
    <w:rsid w:val="008A4B9B"/>
    <w:rsid w:val="008C4C4D"/>
    <w:rsid w:val="008D3A73"/>
    <w:rsid w:val="008F548F"/>
    <w:rsid w:val="009069D9"/>
    <w:rsid w:val="0091230D"/>
    <w:rsid w:val="00935021"/>
    <w:rsid w:val="00A056EA"/>
    <w:rsid w:val="00A24423"/>
    <w:rsid w:val="00A2581C"/>
    <w:rsid w:val="00A34251"/>
    <w:rsid w:val="00A80128"/>
    <w:rsid w:val="00AF67F7"/>
    <w:rsid w:val="00B17F36"/>
    <w:rsid w:val="00BD2F93"/>
    <w:rsid w:val="00C3485F"/>
    <w:rsid w:val="00C532D8"/>
    <w:rsid w:val="00D401CF"/>
    <w:rsid w:val="00D83DBB"/>
    <w:rsid w:val="00E16024"/>
    <w:rsid w:val="00E210BB"/>
    <w:rsid w:val="00E24150"/>
    <w:rsid w:val="00E70882"/>
    <w:rsid w:val="00EA7752"/>
    <w:rsid w:val="00EC56CB"/>
    <w:rsid w:val="00F22927"/>
    <w:rsid w:val="00F8127A"/>
    <w:rsid w:val="00F96031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C27A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2409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14</cp:revision>
  <cp:lastPrinted>2025-11-24T13:12:00Z</cp:lastPrinted>
  <dcterms:created xsi:type="dcterms:W3CDTF">2025-11-06T08:38:00Z</dcterms:created>
  <dcterms:modified xsi:type="dcterms:W3CDTF">2025-11-24T13:13:00Z</dcterms:modified>
</cp:coreProperties>
</file>